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1"/>
        <w:gridCol w:w="1035"/>
        <w:gridCol w:w="924"/>
      </w:tblGrid>
      <w:tr w:rsidR="006135C3" w:rsidRPr="00050F50" w:rsidTr="00BB1EEB">
        <w:trPr>
          <w:trHeight w:val="1076"/>
        </w:trPr>
        <w:tc>
          <w:tcPr>
            <w:tcW w:w="8576" w:type="dxa"/>
            <w:gridSpan w:val="2"/>
            <w:tcBorders>
              <w:bottom w:val="single" w:sz="4" w:space="0" w:color="000000"/>
            </w:tcBorders>
          </w:tcPr>
          <w:p w:rsidR="006135C3" w:rsidRPr="00050F50" w:rsidRDefault="006135C3" w:rsidP="00BB1EEB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b/>
                <w:bCs/>
                <w:noProof/>
                <w:color w:val="0081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4792345</wp:posOffset>
                  </wp:positionH>
                  <wp:positionV relativeFrom="page">
                    <wp:posOffset>363220</wp:posOffset>
                  </wp:positionV>
                  <wp:extent cx="1187450" cy="113919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СЕЛЬСКОГО ХОЗЯЙСТВА РОССИЙСКОЙ </w:t>
            </w:r>
            <w:r w:rsidRPr="00050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ФЕДЕРАЦИИ</w:t>
            </w:r>
            <w:r w:rsidRPr="00050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ФГБУ «Россельхозцентр»</w:t>
            </w:r>
            <w:r w:rsidRPr="00050F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50F50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«Россельхозцентр» по </w:t>
            </w:r>
            <w:r w:rsidRPr="00050F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Республике Ингушетия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6135C3" w:rsidRPr="00050F50" w:rsidRDefault="006135C3" w:rsidP="00BB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6135C3" w:rsidRPr="00050F50" w:rsidTr="00BB1EEB">
        <w:trPr>
          <w:trHeight w:val="1231"/>
        </w:trPr>
        <w:tc>
          <w:tcPr>
            <w:tcW w:w="7541" w:type="dxa"/>
            <w:tcBorders>
              <w:top w:val="single" w:sz="4" w:space="0" w:color="000000"/>
              <w:bottom w:val="single" w:sz="4" w:space="0" w:color="auto"/>
            </w:tcBorders>
          </w:tcPr>
          <w:p w:rsidR="006135C3" w:rsidRPr="00050F50" w:rsidRDefault="0004034F" w:rsidP="00BB1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50F5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Информационный листок</w:t>
            </w:r>
          </w:p>
          <w:p w:rsidR="006135C3" w:rsidRPr="00050F50" w:rsidRDefault="006135C3" w:rsidP="00050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050F50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D75D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0F1605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B49DE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>от</w:t>
            </w:r>
            <w:r w:rsidR="000F1605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D75D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BB49DE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74D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марта </w:t>
            </w:r>
            <w:r w:rsidR="00C74D1E"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>2024</w:t>
            </w:r>
            <w:r w:rsidRPr="00050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1959" w:type="dxa"/>
            <w:gridSpan w:val="2"/>
            <w:tcBorders>
              <w:top w:val="nil"/>
              <w:bottom w:val="single" w:sz="4" w:space="0" w:color="auto"/>
            </w:tcBorders>
          </w:tcPr>
          <w:p w:rsidR="006135C3" w:rsidRPr="00050F50" w:rsidRDefault="006135C3" w:rsidP="00BB1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</w:tbl>
    <w:p w:rsidR="006135C3" w:rsidRPr="00E67CEA" w:rsidRDefault="006135C3" w:rsidP="006135C3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C088C">
        <w:rPr>
          <w:rStyle w:val="a8"/>
          <w:rFonts w:ascii="Times New Roman" w:hAnsi="Times New Roman" w:cs="Times New Roman"/>
          <w:sz w:val="20"/>
          <w:szCs w:val="20"/>
        </w:rPr>
        <w:t xml:space="preserve">Адрес: </w:t>
      </w:r>
      <w:r w:rsidRPr="001C088C">
        <w:rPr>
          <w:rStyle w:val="a8"/>
          <w:rFonts w:ascii="Times New Roman" w:hAnsi="Times New Roman" w:cs="Times New Roman"/>
          <w:b w:val="0"/>
          <w:sz w:val="20"/>
          <w:szCs w:val="20"/>
        </w:rPr>
        <w:t>г. Сунжа, ул. Ленина, 95/1, 386203</w:t>
      </w:r>
      <w:r w:rsidRPr="001C088C">
        <w:rPr>
          <w:rFonts w:ascii="Times New Roman" w:hAnsi="Times New Roman" w:cs="Times New Roman"/>
          <w:sz w:val="20"/>
          <w:szCs w:val="20"/>
        </w:rPr>
        <w:t>. Тел</w:t>
      </w:r>
      <w:r w:rsidRPr="00E67CEA">
        <w:rPr>
          <w:rFonts w:ascii="Times New Roman" w:hAnsi="Times New Roman" w:cs="Times New Roman"/>
          <w:sz w:val="20"/>
          <w:szCs w:val="20"/>
          <w:lang w:val="en-US"/>
        </w:rPr>
        <w:t xml:space="preserve">. 8 (8734) 72-27-72, (72-27-72), </w:t>
      </w:r>
      <w:r w:rsidRPr="001C088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Pr="001C088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1C088C">
        <w:rPr>
          <w:rFonts w:ascii="Times New Roman" w:hAnsi="Times New Roman" w:cs="Times New Roman"/>
          <w:color w:val="000000"/>
          <w:sz w:val="20"/>
          <w:szCs w:val="20"/>
          <w:lang w:val="en-US"/>
        </w:rPr>
        <w:t>sc</w:t>
      </w:r>
      <w:r w:rsidRP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>006@</w:t>
      </w:r>
      <w:r w:rsidRPr="001C088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1C088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E67CE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</w:p>
    <w:p w:rsidR="00176C09" w:rsidRDefault="006135C3" w:rsidP="00176C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7CE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  <w:r w:rsidR="00BB49DE" w:rsidRPr="00050F50">
        <w:rPr>
          <w:rFonts w:ascii="Times New Roman" w:hAnsi="Times New Roman" w:cs="Times New Roman"/>
          <w:b/>
          <w:sz w:val="20"/>
          <w:szCs w:val="20"/>
        </w:rPr>
        <w:t>Исх</w:t>
      </w:r>
      <w:r w:rsidR="00050F50" w:rsidRPr="00050F50">
        <w:rPr>
          <w:rFonts w:ascii="Times New Roman" w:hAnsi="Times New Roman" w:cs="Times New Roman"/>
          <w:b/>
          <w:sz w:val="20"/>
          <w:szCs w:val="20"/>
        </w:rPr>
        <w:t>.</w:t>
      </w:r>
      <w:r w:rsidR="007B13BC">
        <w:rPr>
          <w:rFonts w:ascii="Times New Roman" w:hAnsi="Times New Roman" w:cs="Times New Roman"/>
          <w:b/>
          <w:sz w:val="20"/>
          <w:szCs w:val="20"/>
        </w:rPr>
        <w:t>70</w:t>
      </w:r>
      <w:r w:rsidR="00BB49DE" w:rsidRPr="00050F50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A13DEB" w:rsidRPr="00050F50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="00BB49DE" w:rsidRPr="00050F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75DA">
        <w:rPr>
          <w:rFonts w:ascii="Times New Roman" w:hAnsi="Times New Roman" w:cs="Times New Roman"/>
          <w:b/>
          <w:sz w:val="20"/>
          <w:szCs w:val="20"/>
        </w:rPr>
        <w:t>19</w:t>
      </w:r>
      <w:r w:rsidR="00176FBB" w:rsidRPr="00E67C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75DA">
        <w:rPr>
          <w:rFonts w:ascii="Times New Roman" w:hAnsi="Times New Roman" w:cs="Times New Roman"/>
          <w:b/>
          <w:sz w:val="20"/>
          <w:szCs w:val="20"/>
        </w:rPr>
        <w:t xml:space="preserve">марта </w:t>
      </w:r>
      <w:r w:rsidR="00BB49DE" w:rsidRPr="00050F50">
        <w:rPr>
          <w:rFonts w:ascii="Times New Roman" w:hAnsi="Times New Roman" w:cs="Times New Roman"/>
          <w:b/>
          <w:sz w:val="20"/>
          <w:szCs w:val="20"/>
        </w:rPr>
        <w:t>202</w:t>
      </w:r>
      <w:r w:rsidR="007B4120">
        <w:rPr>
          <w:rFonts w:ascii="Times New Roman" w:hAnsi="Times New Roman" w:cs="Times New Roman"/>
          <w:b/>
          <w:sz w:val="20"/>
          <w:szCs w:val="20"/>
        </w:rPr>
        <w:t>4</w:t>
      </w:r>
      <w:r w:rsidRPr="00050F50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F04BD1" w:rsidRDefault="00EF32BD" w:rsidP="00907BC1">
      <w:pPr>
        <w:pStyle w:val="61"/>
        <w:shd w:val="clear" w:color="auto" w:fill="FFFFFF"/>
        <w:spacing w:after="150"/>
        <w:rPr>
          <w:rFonts w:ascii="Times New Roman" w:hAnsi="Times New Roman"/>
          <w:b/>
          <w:color w:val="auto"/>
          <w:sz w:val="36"/>
          <w:szCs w:val="36"/>
        </w:rPr>
      </w:pPr>
      <w:r w:rsidRPr="001E0C76">
        <w:rPr>
          <w:sz w:val="28"/>
          <w:szCs w:val="28"/>
        </w:rPr>
        <w:t xml:space="preserve">    </w:t>
      </w:r>
      <w:r w:rsidR="00EC7D2B" w:rsidRPr="001E0C76">
        <w:rPr>
          <w:sz w:val="28"/>
          <w:szCs w:val="28"/>
        </w:rPr>
        <w:tab/>
      </w:r>
      <w:r w:rsidR="00F325D0" w:rsidRPr="00F325D0">
        <w:rPr>
          <w:rFonts w:ascii="Times New Roman" w:hAnsi="Times New Roman"/>
          <w:b/>
          <w:color w:val="auto"/>
          <w:sz w:val="36"/>
          <w:szCs w:val="36"/>
        </w:rPr>
        <w:t xml:space="preserve">                   </w:t>
      </w:r>
      <w:r w:rsidR="00F04BD1">
        <w:rPr>
          <w:rFonts w:ascii="Times New Roman" w:hAnsi="Times New Roman"/>
          <w:b/>
          <w:color w:val="auto"/>
          <w:sz w:val="36"/>
          <w:szCs w:val="36"/>
        </w:rPr>
        <w:t xml:space="preserve">     Твердая пшеница сорт Одари</w:t>
      </w:r>
    </w:p>
    <w:p w:rsidR="00F325D0" w:rsidRPr="00F325D0" w:rsidRDefault="00F325D0" w:rsidP="00907BC1">
      <w:pPr>
        <w:pStyle w:val="61"/>
        <w:shd w:val="clear" w:color="auto" w:fill="FFFFFF"/>
        <w:spacing w:after="150"/>
        <w:rPr>
          <w:rFonts w:ascii="Times New Roman" w:hAnsi="Times New Roman"/>
          <w:b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4221" cy="2227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13" cy="22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5D0">
        <w:t xml:space="preserve"> </w:t>
      </w:r>
      <w:r>
        <w:rPr>
          <w:noProof/>
          <w:lang w:eastAsia="ru-RU"/>
        </w:rPr>
        <w:drawing>
          <wp:inline distT="0" distB="0" distL="0" distR="0">
            <wp:extent cx="2676525" cy="222758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09" cy="22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BC1">
        <w:t xml:space="preserve">    </w:t>
      </w:r>
      <w:r w:rsidRPr="00F325D0">
        <w:rPr>
          <w:rFonts w:ascii="Times New Roman" w:hAnsi="Times New Roman"/>
          <w:bCs/>
          <w:caps/>
          <w:color w:val="auto"/>
          <w:sz w:val="24"/>
          <w:szCs w:val="24"/>
          <w:lang w:eastAsia="ru-RU"/>
        </w:rPr>
        <w:t>ПШЕНИЦА ТВЕРДАЯ ОЗИМАЯ. ПАТЕНТООБЛАДАТЕЛЬ И ОРИГИНАТОР:</w:t>
      </w:r>
    </w:p>
    <w:p w:rsidR="00F325D0" w:rsidRPr="00F325D0" w:rsidRDefault="00F325D0" w:rsidP="00F325D0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«Национальный центр зерна им. П.П. Лукьяненко», ООО НПО «Кубаньзерно».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районирования: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возделывания: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к использов</w:t>
      </w:r>
      <w:r w:rsidR="00F04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в производстве по Северо-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Кавказскому региону РФ, по лучшим предшественникам на высоком агрофоне.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 использования: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зерна для изготовления высококачественных макаронно-крупяных изделий.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Урожайность: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высокая, потенциальная урожайность 110 ц с 1</w:t>
      </w:r>
      <w:r w:rsidR="00F0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Кустистость и плотность агрофитоценоза: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Продуктивность колоса: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высокая.</w:t>
      </w:r>
      <w:bookmarkStart w:id="0" w:name="_GoBack"/>
      <w:bookmarkEnd w:id="0"/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 1000 зерен: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="00F04BD1">
        <w:rPr>
          <w:rFonts w:ascii="Times New Roman" w:eastAsia="Calibri" w:hAnsi="Times New Roman" w:cs="Times New Roman"/>
          <w:sz w:val="28"/>
          <w:szCs w:val="28"/>
        </w:rPr>
        <w:t>–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грамм.</w:t>
      </w:r>
      <w:r w:rsidR="00F0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Макаронно-крупяные</w:t>
      </w:r>
      <w:r w:rsidRPr="00F32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АГРОНОМИЧЕСКИЕ СВОЙСТВА: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Вегетационный период (группа спелости):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среднеспелый.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растений и устойчивость к полеганию: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короткостебельный, устойчив к полеганию.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Морозостойкость: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Засухоустойчивость: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высокая.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УСТОЙЧИВОСТЬ К БОЛЕЗНЯМ: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Бурая ржавчина</w:t>
      </w:r>
      <w:r w:rsidRPr="00F32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среднеустойчив.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Желтая ржавчина: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Септориоз и листовые пятнистости: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среднеустойчив.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Фузариоз колоса:</w:t>
      </w:r>
      <w:r w:rsidRPr="00F3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Мучнистая роса: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полевая устойчивость.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устойчив.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посева: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оптимальные для зоны использования. Не допускается посев в поздние сроки.</w:t>
      </w:r>
    </w:p>
    <w:p w:rsidR="00F325D0" w:rsidRPr="00F325D0" w:rsidRDefault="00F325D0" w:rsidP="00F3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высева:</w:t>
      </w:r>
      <w:r w:rsidRPr="00F325D0">
        <w:rPr>
          <w:rFonts w:ascii="Times New Roman" w:eastAsia="Times New Roman" w:hAnsi="Times New Roman" w:cs="Times New Roman"/>
          <w:sz w:val="28"/>
          <w:szCs w:val="28"/>
          <w:lang w:eastAsia="ru-RU"/>
        </w:rPr>
        <w:t> 5-5,5 млн всхожих семян на 1 га.</w:t>
      </w:r>
    </w:p>
    <w:p w:rsidR="00F325D0" w:rsidRPr="00F325D0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Специалисты филиала ФГБУ «Россельхозцентр» по РИ сообщают, что в 2023 году под урожай 2024 года в СПРК «АМА» посеяна озимая твердая пшеница: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Сорт: Одари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Дата посева: 15.10.2023г. 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Проведена подкормка вместе с посевом амафос 70 кг/га.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Предшественник: Кукуруза 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Сорт: КРАСНОДАРСКИЙ 291 АМВ</w:t>
      </w:r>
    </w:p>
    <w:p w:rsidR="00907BC1" w:rsidRPr="0069241A" w:rsidRDefault="00907BC1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16.11.2023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г</w:t>
      </w:r>
      <w:r w:rsidR="00F04BD1">
        <w:rPr>
          <w:rFonts w:ascii="Times New Roman" w:eastAsia="Calibri" w:hAnsi="Times New Roman" w:cs="Times New Roman"/>
          <w:sz w:val="28"/>
          <w:szCs w:val="28"/>
        </w:rPr>
        <w:t>.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растения находятся в фазе 2-3 листа</w:t>
      </w:r>
      <w:r w:rsidR="00FD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D1">
        <w:rPr>
          <w:rFonts w:ascii="Times New Roman" w:eastAsia="Calibri" w:hAnsi="Times New Roman" w:cs="Times New Roman"/>
          <w:sz w:val="28"/>
          <w:szCs w:val="28"/>
        </w:rPr>
        <w:t>(</w:t>
      </w:r>
      <w:r w:rsidRPr="0069241A">
        <w:rPr>
          <w:rFonts w:ascii="Times New Roman" w:eastAsia="Calibri" w:hAnsi="Times New Roman" w:cs="Times New Roman"/>
          <w:sz w:val="28"/>
          <w:szCs w:val="28"/>
        </w:rPr>
        <w:t>43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%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D1">
        <w:rPr>
          <w:rFonts w:ascii="Times New Roman" w:eastAsia="Calibri" w:hAnsi="Times New Roman" w:cs="Times New Roman"/>
          <w:sz w:val="28"/>
          <w:szCs w:val="28"/>
        </w:rPr>
        <w:t>–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фаза 3</w:t>
      </w:r>
      <w:r w:rsidR="00FD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листа, 50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% -фаза 2</w:t>
      </w:r>
      <w:r w:rsidR="00FD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листа,</w:t>
      </w:r>
      <w:r w:rsidR="00C74D1E">
        <w:rPr>
          <w:rFonts w:ascii="Times New Roman" w:eastAsia="Calibri" w:hAnsi="Times New Roman" w:cs="Times New Roman"/>
          <w:sz w:val="28"/>
          <w:szCs w:val="28"/>
        </w:rPr>
        <w:t xml:space="preserve"> некоторые </w:t>
      </w:r>
      <w:r w:rsidR="008A2DA0" w:rsidRPr="0069241A">
        <w:rPr>
          <w:rFonts w:ascii="Times New Roman" w:eastAsia="Calibri" w:hAnsi="Times New Roman" w:cs="Times New Roman"/>
          <w:sz w:val="28"/>
          <w:szCs w:val="28"/>
        </w:rPr>
        <w:t>растени</w:t>
      </w:r>
      <w:r w:rsidR="00C74D1E">
        <w:rPr>
          <w:rFonts w:ascii="Times New Roman" w:eastAsia="Calibri" w:hAnsi="Times New Roman" w:cs="Times New Roman"/>
          <w:sz w:val="28"/>
          <w:szCs w:val="28"/>
        </w:rPr>
        <w:t>я</w:t>
      </w:r>
      <w:r w:rsidR="008A2DA0" w:rsidRPr="0069241A">
        <w:rPr>
          <w:rFonts w:ascii="Times New Roman" w:eastAsia="Calibri" w:hAnsi="Times New Roman" w:cs="Times New Roman"/>
          <w:sz w:val="28"/>
          <w:szCs w:val="28"/>
        </w:rPr>
        <w:t xml:space="preserve"> находятся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в фазе отрастания</w:t>
      </w:r>
      <w:r w:rsidR="008A2DA0" w:rsidRPr="0069241A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r w:rsidR="0069241A">
        <w:rPr>
          <w:rFonts w:ascii="Times New Roman" w:eastAsia="Calibri" w:hAnsi="Times New Roman" w:cs="Times New Roman"/>
          <w:sz w:val="28"/>
          <w:szCs w:val="28"/>
        </w:rPr>
        <w:t xml:space="preserve">поврежденности </w:t>
      </w:r>
      <w:r w:rsidR="008A2DA0" w:rsidRPr="0069241A">
        <w:rPr>
          <w:rFonts w:ascii="Times New Roman" w:eastAsia="Calibri" w:hAnsi="Times New Roman" w:cs="Times New Roman"/>
          <w:sz w:val="28"/>
          <w:szCs w:val="28"/>
        </w:rPr>
        <w:t>мышевидными грызунами</w:t>
      </w:r>
      <w:r w:rsidR="00C74D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На посевах проведены родентицидные обработки.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>11.03.2024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г</w:t>
      </w:r>
      <w:r w:rsidR="00F04BD1">
        <w:rPr>
          <w:rFonts w:ascii="Times New Roman" w:eastAsia="Calibri" w:hAnsi="Times New Roman" w:cs="Times New Roman"/>
          <w:sz w:val="28"/>
          <w:szCs w:val="28"/>
        </w:rPr>
        <w:t>.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растения находятся в фазе 3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9241A">
        <w:rPr>
          <w:rFonts w:ascii="Times New Roman" w:eastAsia="Calibri" w:hAnsi="Times New Roman" w:cs="Times New Roman"/>
          <w:sz w:val="28"/>
          <w:szCs w:val="28"/>
        </w:rPr>
        <w:t>4 листа. Кончики растений обморожены, отмечены свежие норы мышей не превышающее ЭПВ.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На посевах проведены повторные родентицидные обработки.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18.03.2024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41A">
        <w:rPr>
          <w:rFonts w:ascii="Times New Roman" w:eastAsia="Calibri" w:hAnsi="Times New Roman" w:cs="Times New Roman"/>
          <w:sz w:val="28"/>
          <w:szCs w:val="28"/>
        </w:rPr>
        <w:t>г</w:t>
      </w:r>
      <w:r w:rsidR="00F04BD1">
        <w:rPr>
          <w:rFonts w:ascii="Times New Roman" w:eastAsia="Calibri" w:hAnsi="Times New Roman" w:cs="Times New Roman"/>
          <w:sz w:val="28"/>
          <w:szCs w:val="28"/>
        </w:rPr>
        <w:t>.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на момент об</w:t>
      </w:r>
      <w:r w:rsidR="00F04BD1">
        <w:rPr>
          <w:rFonts w:ascii="Times New Roman" w:eastAsia="Calibri" w:hAnsi="Times New Roman" w:cs="Times New Roman"/>
          <w:sz w:val="28"/>
          <w:szCs w:val="28"/>
        </w:rPr>
        <w:t>следования проводилась локально</w:t>
      </w:r>
      <w:r w:rsidRPr="0069241A">
        <w:rPr>
          <w:rFonts w:ascii="Times New Roman" w:eastAsia="Calibri" w:hAnsi="Times New Roman" w:cs="Times New Roman"/>
          <w:sz w:val="28"/>
          <w:szCs w:val="28"/>
        </w:rPr>
        <w:t>-ленточная подкормка Селитра Аммиачная (</w:t>
      </w:r>
      <w:r w:rsidRPr="0069241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34,4), растения находятся в фазе кущения 4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9241A">
        <w:rPr>
          <w:rFonts w:ascii="Times New Roman" w:eastAsia="Calibri" w:hAnsi="Times New Roman" w:cs="Times New Roman"/>
          <w:sz w:val="28"/>
          <w:szCs w:val="28"/>
        </w:rPr>
        <w:t>6 стебля, вредители и болезни не отмечены</w:t>
      </w:r>
      <w:r w:rsidR="00907BC1" w:rsidRPr="0069241A">
        <w:rPr>
          <w:rFonts w:ascii="Times New Roman" w:eastAsia="Calibri" w:hAnsi="Times New Roman" w:cs="Times New Roman"/>
          <w:sz w:val="28"/>
          <w:szCs w:val="28"/>
        </w:rPr>
        <w:t>.</w:t>
      </w:r>
      <w:r w:rsidR="00F04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25D0" w:rsidRPr="0069241A" w:rsidRDefault="00F325D0" w:rsidP="00F325D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2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8A9" w:rsidRPr="007B4120" w:rsidRDefault="00EB48A9" w:rsidP="007B4120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4120">
        <w:rPr>
          <w:rFonts w:ascii="Times New Roman" w:hAnsi="Times New Roman" w:cs="Times New Roman"/>
          <w:sz w:val="28"/>
          <w:szCs w:val="28"/>
        </w:rPr>
        <w:t xml:space="preserve">По вопросам проведения обследований, консультаций в области защиты растений обращаться в филиал ФГБУ «Россельхозцентр» по Республике Ингушетия. Контакты: </w:t>
      </w:r>
      <w:r w:rsidRPr="007B4120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Pr="007B4120">
        <w:rPr>
          <w:rFonts w:ascii="Times New Roman" w:hAnsi="Times New Roman" w:cs="Times New Roman"/>
          <w:sz w:val="28"/>
          <w:szCs w:val="28"/>
        </w:rPr>
        <w:t>8</w:t>
      </w:r>
      <w:r w:rsidR="00EC7D2B" w:rsidRPr="007B4120">
        <w:rPr>
          <w:rFonts w:ascii="Times New Roman" w:hAnsi="Times New Roman" w:cs="Times New Roman"/>
          <w:sz w:val="28"/>
          <w:szCs w:val="28"/>
        </w:rPr>
        <w:t xml:space="preserve"> (8734) 72-</w:t>
      </w:r>
      <w:r w:rsidRPr="007B4120">
        <w:rPr>
          <w:rFonts w:ascii="Times New Roman" w:hAnsi="Times New Roman" w:cs="Times New Roman"/>
          <w:sz w:val="28"/>
          <w:szCs w:val="28"/>
        </w:rPr>
        <w:t>40-82.</w:t>
      </w:r>
    </w:p>
    <w:p w:rsidR="00322498" w:rsidRPr="00A34727" w:rsidRDefault="00322498" w:rsidP="00CC728E">
      <w:pPr>
        <w:jc w:val="both"/>
        <w:rPr>
          <w:rFonts w:ascii="Times New Roman" w:hAnsi="Times New Roman" w:cs="Times New Roman"/>
        </w:rPr>
      </w:pPr>
    </w:p>
    <w:sectPr w:rsidR="00322498" w:rsidRPr="00A3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C5" w:rsidRDefault="005D54C5" w:rsidP="00F9681E">
      <w:pPr>
        <w:spacing w:after="0" w:line="240" w:lineRule="auto"/>
      </w:pPr>
      <w:r>
        <w:separator/>
      </w:r>
    </w:p>
  </w:endnote>
  <w:endnote w:type="continuationSeparator" w:id="0">
    <w:p w:rsidR="005D54C5" w:rsidRDefault="005D54C5" w:rsidP="00F9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C5" w:rsidRDefault="005D54C5" w:rsidP="00F9681E">
      <w:pPr>
        <w:spacing w:after="0" w:line="240" w:lineRule="auto"/>
      </w:pPr>
      <w:r>
        <w:separator/>
      </w:r>
    </w:p>
  </w:footnote>
  <w:footnote w:type="continuationSeparator" w:id="0">
    <w:p w:rsidR="005D54C5" w:rsidRDefault="005D54C5" w:rsidP="00F9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67C8"/>
    <w:multiLevelType w:val="hybridMultilevel"/>
    <w:tmpl w:val="4C90B8BE"/>
    <w:lvl w:ilvl="0" w:tplc="BB62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4718"/>
    <w:multiLevelType w:val="hybridMultilevel"/>
    <w:tmpl w:val="31502D24"/>
    <w:lvl w:ilvl="0" w:tplc="BB62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600"/>
    <w:multiLevelType w:val="hybridMultilevel"/>
    <w:tmpl w:val="6F3A6066"/>
    <w:lvl w:ilvl="0" w:tplc="BB62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B3"/>
    <w:rsid w:val="000207F0"/>
    <w:rsid w:val="0004034F"/>
    <w:rsid w:val="00050F50"/>
    <w:rsid w:val="000C6B00"/>
    <w:rsid w:val="000F1605"/>
    <w:rsid w:val="00176C09"/>
    <w:rsid w:val="00176FBB"/>
    <w:rsid w:val="00181B76"/>
    <w:rsid w:val="001946F2"/>
    <w:rsid w:val="001C088C"/>
    <w:rsid w:val="001E0C76"/>
    <w:rsid w:val="00303FA6"/>
    <w:rsid w:val="00322498"/>
    <w:rsid w:val="00346576"/>
    <w:rsid w:val="00374D48"/>
    <w:rsid w:val="0038469D"/>
    <w:rsid w:val="003B227D"/>
    <w:rsid w:val="003E542C"/>
    <w:rsid w:val="0040681D"/>
    <w:rsid w:val="0041208A"/>
    <w:rsid w:val="004201C6"/>
    <w:rsid w:val="004526C5"/>
    <w:rsid w:val="00474F2B"/>
    <w:rsid w:val="004815AC"/>
    <w:rsid w:val="00512D04"/>
    <w:rsid w:val="0052194D"/>
    <w:rsid w:val="00553D34"/>
    <w:rsid w:val="0058553A"/>
    <w:rsid w:val="005A59DE"/>
    <w:rsid w:val="005D54C5"/>
    <w:rsid w:val="005F3D0F"/>
    <w:rsid w:val="006135C3"/>
    <w:rsid w:val="006347D6"/>
    <w:rsid w:val="00664D94"/>
    <w:rsid w:val="0069241A"/>
    <w:rsid w:val="006A7018"/>
    <w:rsid w:val="006E0108"/>
    <w:rsid w:val="0071775E"/>
    <w:rsid w:val="00726F8C"/>
    <w:rsid w:val="007514E3"/>
    <w:rsid w:val="007566B3"/>
    <w:rsid w:val="00780263"/>
    <w:rsid w:val="00787160"/>
    <w:rsid w:val="007B13BC"/>
    <w:rsid w:val="007B4120"/>
    <w:rsid w:val="0080412F"/>
    <w:rsid w:val="0083428A"/>
    <w:rsid w:val="008A2DA0"/>
    <w:rsid w:val="008C7009"/>
    <w:rsid w:val="00907BC1"/>
    <w:rsid w:val="00911E8F"/>
    <w:rsid w:val="009234FD"/>
    <w:rsid w:val="00963F36"/>
    <w:rsid w:val="009F6CC9"/>
    <w:rsid w:val="00A13DEB"/>
    <w:rsid w:val="00A34727"/>
    <w:rsid w:val="00A75F9C"/>
    <w:rsid w:val="00A80098"/>
    <w:rsid w:val="00A80917"/>
    <w:rsid w:val="00A84391"/>
    <w:rsid w:val="00A93915"/>
    <w:rsid w:val="00A97C8A"/>
    <w:rsid w:val="00AA1CA3"/>
    <w:rsid w:val="00B44F72"/>
    <w:rsid w:val="00B5690A"/>
    <w:rsid w:val="00BB49DE"/>
    <w:rsid w:val="00C246C5"/>
    <w:rsid w:val="00C74D1E"/>
    <w:rsid w:val="00CC728E"/>
    <w:rsid w:val="00E51F2A"/>
    <w:rsid w:val="00E67CEA"/>
    <w:rsid w:val="00E71A01"/>
    <w:rsid w:val="00EB48A9"/>
    <w:rsid w:val="00EC7D2B"/>
    <w:rsid w:val="00EF32BD"/>
    <w:rsid w:val="00F020FD"/>
    <w:rsid w:val="00F04BD1"/>
    <w:rsid w:val="00F325D0"/>
    <w:rsid w:val="00F53560"/>
    <w:rsid w:val="00F54985"/>
    <w:rsid w:val="00F9681E"/>
    <w:rsid w:val="00FB70D8"/>
    <w:rsid w:val="00FD0EFD"/>
    <w:rsid w:val="00FD75DA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02A23-7202-4FFE-896D-AD1689B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D0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81E"/>
  </w:style>
  <w:style w:type="paragraph" w:styleId="a6">
    <w:name w:val="footer"/>
    <w:basedOn w:val="a"/>
    <w:link w:val="a7"/>
    <w:uiPriority w:val="99"/>
    <w:unhideWhenUsed/>
    <w:rsid w:val="00F9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81E"/>
  </w:style>
  <w:style w:type="character" w:styleId="a8">
    <w:name w:val="Strong"/>
    <w:uiPriority w:val="22"/>
    <w:qFormat/>
    <w:rsid w:val="006135C3"/>
    <w:rPr>
      <w:b/>
      <w:bCs/>
    </w:rPr>
  </w:style>
  <w:style w:type="paragraph" w:styleId="a9">
    <w:name w:val="List Paragraph"/>
    <w:basedOn w:val="a"/>
    <w:uiPriority w:val="34"/>
    <w:qFormat/>
    <w:rsid w:val="00A75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325D0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3763"/>
    </w:rPr>
  </w:style>
  <w:style w:type="character" w:customStyle="1" w:styleId="60">
    <w:name w:val="Заголовок 6 Знак"/>
    <w:basedOn w:val="a0"/>
    <w:link w:val="6"/>
    <w:uiPriority w:val="9"/>
    <w:semiHidden/>
    <w:rsid w:val="00F325D0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F325D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alloon Text"/>
    <w:basedOn w:val="a"/>
    <w:link w:val="ab"/>
    <w:uiPriority w:val="99"/>
    <w:semiHidden/>
    <w:unhideWhenUsed/>
    <w:rsid w:val="0090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70</cp:revision>
  <dcterms:created xsi:type="dcterms:W3CDTF">2022-03-18T12:16:00Z</dcterms:created>
  <dcterms:modified xsi:type="dcterms:W3CDTF">2024-03-20T13:20:00Z</dcterms:modified>
</cp:coreProperties>
</file>