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1"/>
        <w:gridCol w:w="1035"/>
        <w:gridCol w:w="924"/>
      </w:tblGrid>
      <w:tr w:rsidR="00EC3FCC" w14:paraId="5A5E532D" w14:textId="77777777" w:rsidTr="00EC3FCC">
        <w:trPr>
          <w:trHeight w:val="1076"/>
        </w:trPr>
        <w:tc>
          <w:tcPr>
            <w:tcW w:w="85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0163ADE" w14:textId="77777777" w:rsidR="00EC3FCC" w:rsidRDefault="00EC3FCC">
            <w:pPr>
              <w:autoSpaceDE w:val="0"/>
              <w:autoSpaceDN w:val="0"/>
              <w:adjustRightInd w:val="0"/>
              <w:ind w:right="-249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214B527" wp14:editId="7F76867C">
                  <wp:simplePos x="0" y="0"/>
                  <wp:positionH relativeFrom="page">
                    <wp:posOffset>5001895</wp:posOffset>
                  </wp:positionH>
                  <wp:positionV relativeFrom="page">
                    <wp:posOffset>163195</wp:posOffset>
                  </wp:positionV>
                  <wp:extent cx="1187450" cy="1139190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1139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>МИНИСТЕРСТВО СЕЛЬСКОГО ХОЗЯЙСТВА РОССИЙСКОЙ ФЕДЕРАЦИИ</w:t>
            </w:r>
            <w:r>
              <w:rPr>
                <w:sz w:val="24"/>
                <w:szCs w:val="24"/>
              </w:rPr>
              <w:t xml:space="preserve"> </w:t>
            </w:r>
          </w:p>
          <w:p w14:paraId="7FDD3EDF" w14:textId="77777777" w:rsidR="00EC3FCC" w:rsidRDefault="00EC3FCC">
            <w:pPr>
              <w:autoSpaceDE w:val="0"/>
              <w:autoSpaceDN w:val="0"/>
              <w:adjustRightInd w:val="0"/>
              <w:ind w:right="-24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ФГБУ «</w:t>
            </w:r>
            <w:proofErr w:type="spellStart"/>
            <w:r>
              <w:rPr>
                <w:sz w:val="24"/>
                <w:szCs w:val="24"/>
              </w:rPr>
              <w:t>Россельхозцентр</w:t>
            </w:r>
            <w:proofErr w:type="spellEnd"/>
            <w:r>
              <w:rPr>
                <w:sz w:val="24"/>
                <w:szCs w:val="24"/>
              </w:rPr>
              <w:t>»</w:t>
            </w:r>
            <w:r>
              <w:br/>
            </w:r>
            <w:r>
              <w:rPr>
                <w:sz w:val="24"/>
                <w:szCs w:val="24"/>
              </w:rPr>
              <w:t>Филиал ФГБУ «</w:t>
            </w:r>
            <w:proofErr w:type="spellStart"/>
            <w:r>
              <w:rPr>
                <w:sz w:val="24"/>
                <w:szCs w:val="24"/>
              </w:rPr>
              <w:t>Россельхозцентр</w:t>
            </w:r>
            <w:proofErr w:type="spellEnd"/>
            <w:r>
              <w:rPr>
                <w:sz w:val="24"/>
                <w:szCs w:val="24"/>
              </w:rPr>
              <w:t xml:space="preserve">» по </w:t>
            </w:r>
            <w:r>
              <w:rPr>
                <w:bCs/>
                <w:color w:val="000000"/>
                <w:sz w:val="24"/>
                <w:szCs w:val="24"/>
              </w:rPr>
              <w:t>Республике Ингушетия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14:paraId="65C1E440" w14:textId="77777777" w:rsidR="00EC3FCC" w:rsidRDefault="00EC3FCC">
            <w:pPr>
              <w:autoSpaceDE w:val="0"/>
              <w:autoSpaceDN w:val="0"/>
              <w:adjustRightInd w:val="0"/>
              <w:rPr>
                <w:color w:val="008100"/>
                <w:sz w:val="28"/>
                <w:szCs w:val="28"/>
              </w:rPr>
            </w:pPr>
          </w:p>
        </w:tc>
      </w:tr>
      <w:tr w:rsidR="00EC3FCC" w14:paraId="31FE733F" w14:textId="77777777" w:rsidTr="004A4B1E">
        <w:trPr>
          <w:trHeight w:val="451"/>
        </w:trPr>
        <w:tc>
          <w:tcPr>
            <w:tcW w:w="754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6FA9BCB6" w14:textId="27F2B96A" w:rsidR="00EC3FCC" w:rsidRPr="00C43090" w:rsidRDefault="004A4B1E" w:rsidP="00614DCF">
            <w:pPr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FF0000"/>
                <w:sz w:val="36"/>
                <w:szCs w:val="36"/>
                <w:lang w:val="en-US"/>
              </w:rPr>
            </w:pPr>
            <w:r>
              <w:rPr>
                <w:b/>
                <w:color w:val="FF0000"/>
                <w:sz w:val="36"/>
                <w:szCs w:val="36"/>
              </w:rPr>
              <w:t xml:space="preserve">                  </w:t>
            </w:r>
            <w:r w:rsidR="0053129C">
              <w:rPr>
                <w:b/>
                <w:color w:val="FF0000"/>
                <w:sz w:val="36"/>
                <w:szCs w:val="36"/>
              </w:rPr>
              <w:t xml:space="preserve">Информационный листок № </w:t>
            </w:r>
            <w:r w:rsidR="00614DCF">
              <w:rPr>
                <w:b/>
                <w:color w:val="FF0000"/>
                <w:sz w:val="36"/>
                <w:szCs w:val="36"/>
              </w:rPr>
              <w:t>33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98A60" w14:textId="77777777" w:rsidR="00EC3FCC" w:rsidRDefault="00EC3FCC">
            <w:pPr>
              <w:autoSpaceDE w:val="0"/>
              <w:autoSpaceDN w:val="0"/>
              <w:adjustRightInd w:val="0"/>
              <w:jc w:val="center"/>
              <w:rPr>
                <w:color w:val="008100"/>
                <w:sz w:val="28"/>
                <w:szCs w:val="28"/>
              </w:rPr>
            </w:pPr>
          </w:p>
        </w:tc>
      </w:tr>
    </w:tbl>
    <w:p w14:paraId="099800B8" w14:textId="77777777" w:rsidR="00EC3FCC" w:rsidRPr="00726DA3" w:rsidRDefault="00EC3FCC" w:rsidP="00EC3FCC">
      <w:pPr>
        <w:rPr>
          <w:color w:val="000000"/>
          <w:sz w:val="20"/>
          <w:szCs w:val="20"/>
        </w:rPr>
      </w:pPr>
      <w:r>
        <w:rPr>
          <w:rStyle w:val="a3"/>
          <w:sz w:val="20"/>
          <w:szCs w:val="20"/>
        </w:rPr>
        <w:t xml:space="preserve">Адрес: </w:t>
      </w:r>
      <w:r>
        <w:rPr>
          <w:rStyle w:val="a3"/>
          <w:b w:val="0"/>
          <w:sz w:val="20"/>
          <w:szCs w:val="20"/>
        </w:rPr>
        <w:t>г. Сунжа, ул. Ленина, 95/1, 386203</w:t>
      </w:r>
      <w:r>
        <w:rPr>
          <w:sz w:val="20"/>
          <w:szCs w:val="20"/>
        </w:rPr>
        <w:t>. Тел</w:t>
      </w:r>
      <w:r w:rsidRPr="00726DA3">
        <w:rPr>
          <w:sz w:val="20"/>
          <w:szCs w:val="20"/>
        </w:rPr>
        <w:t>. 8 (8734) 72-40-82, (72-27-72),</w:t>
      </w:r>
      <w:r w:rsidRPr="00726DA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lang w:val="en-US"/>
        </w:rPr>
        <w:t>e</w:t>
      </w:r>
      <w:r w:rsidRPr="00726DA3">
        <w:rPr>
          <w:color w:val="000000"/>
          <w:sz w:val="20"/>
          <w:szCs w:val="20"/>
        </w:rPr>
        <w:t>-</w:t>
      </w:r>
      <w:r>
        <w:rPr>
          <w:color w:val="000000"/>
          <w:sz w:val="20"/>
          <w:szCs w:val="20"/>
          <w:lang w:val="en-US"/>
        </w:rPr>
        <w:t>mail</w:t>
      </w:r>
      <w:r w:rsidRPr="00726DA3">
        <w:rPr>
          <w:color w:val="000000"/>
          <w:sz w:val="20"/>
          <w:szCs w:val="20"/>
        </w:rPr>
        <w:t xml:space="preserve">: </w:t>
      </w:r>
      <w:r w:rsidR="00726DA3" w:rsidRPr="00726DA3">
        <w:rPr>
          <w:color w:val="000000"/>
          <w:sz w:val="20"/>
          <w:szCs w:val="20"/>
        </w:rPr>
        <w:t>06@</w:t>
      </w:r>
      <w:proofErr w:type="spellStart"/>
      <w:r w:rsidR="00726DA3" w:rsidRPr="00726DA3">
        <w:rPr>
          <w:color w:val="000000"/>
          <w:sz w:val="20"/>
          <w:szCs w:val="20"/>
          <w:lang w:val="en-US"/>
        </w:rPr>
        <w:t>rscagro</w:t>
      </w:r>
      <w:proofErr w:type="spellEnd"/>
      <w:r w:rsidR="00726DA3" w:rsidRPr="00726DA3">
        <w:rPr>
          <w:color w:val="000000"/>
          <w:sz w:val="20"/>
          <w:szCs w:val="20"/>
        </w:rPr>
        <w:t>.</w:t>
      </w:r>
      <w:proofErr w:type="spellStart"/>
      <w:r w:rsidR="00726DA3" w:rsidRPr="00726DA3">
        <w:rPr>
          <w:color w:val="000000"/>
          <w:sz w:val="20"/>
          <w:szCs w:val="20"/>
          <w:lang w:val="en-US"/>
        </w:rPr>
        <w:t>ru</w:t>
      </w:r>
      <w:proofErr w:type="spellEnd"/>
      <w:r w:rsidR="00726DA3" w:rsidRPr="00726DA3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27605B9A" w14:textId="79CD6D0D" w:rsidR="00EC3FCC" w:rsidRDefault="00EC3FCC" w:rsidP="00EC3FCC">
      <w:pPr>
        <w:autoSpaceDE w:val="0"/>
        <w:autoSpaceDN w:val="0"/>
        <w:adjustRightInd w:val="0"/>
        <w:spacing w:after="120"/>
        <w:rPr>
          <w:color w:val="000000"/>
          <w:sz w:val="20"/>
          <w:szCs w:val="20"/>
        </w:rPr>
      </w:pPr>
      <w:r w:rsidRPr="00726DA3"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</w:t>
      </w:r>
      <w:r w:rsidR="00A50D80">
        <w:rPr>
          <w:color w:val="000000"/>
          <w:sz w:val="18"/>
          <w:szCs w:val="18"/>
        </w:rPr>
        <w:t xml:space="preserve"> </w:t>
      </w:r>
      <w:r w:rsidR="00614DCF">
        <w:rPr>
          <w:color w:val="000000"/>
          <w:sz w:val="18"/>
          <w:szCs w:val="18"/>
        </w:rPr>
        <w:t xml:space="preserve">  </w:t>
      </w:r>
      <w:bookmarkStart w:id="0" w:name="_GoBack"/>
      <w:bookmarkEnd w:id="0"/>
      <w:r w:rsidR="00A91B0D">
        <w:rPr>
          <w:color w:val="000000"/>
          <w:sz w:val="18"/>
          <w:szCs w:val="18"/>
        </w:rPr>
        <w:t xml:space="preserve"> </w:t>
      </w:r>
      <w:r w:rsidR="00383E61">
        <w:rPr>
          <w:b/>
          <w:sz w:val="20"/>
          <w:szCs w:val="20"/>
        </w:rPr>
        <w:t>Исх. №</w:t>
      </w:r>
      <w:r w:rsidR="00A91B0D">
        <w:rPr>
          <w:b/>
          <w:sz w:val="20"/>
          <w:szCs w:val="20"/>
        </w:rPr>
        <w:t xml:space="preserve"> </w:t>
      </w:r>
      <w:r w:rsidR="00F27457" w:rsidRPr="00F27457">
        <w:rPr>
          <w:b/>
          <w:sz w:val="20"/>
          <w:szCs w:val="20"/>
        </w:rPr>
        <w:t>381</w:t>
      </w:r>
      <w:r w:rsidR="00F27457">
        <w:rPr>
          <w:b/>
          <w:sz w:val="20"/>
          <w:szCs w:val="20"/>
        </w:rPr>
        <w:t>а</w:t>
      </w:r>
      <w:r w:rsidR="00143292">
        <w:rPr>
          <w:b/>
          <w:sz w:val="20"/>
          <w:szCs w:val="20"/>
        </w:rPr>
        <w:t xml:space="preserve"> </w:t>
      </w:r>
      <w:r w:rsidR="00383E61">
        <w:rPr>
          <w:b/>
          <w:sz w:val="20"/>
          <w:szCs w:val="20"/>
        </w:rPr>
        <w:t xml:space="preserve">от </w:t>
      </w:r>
      <w:r w:rsidR="00143292">
        <w:rPr>
          <w:b/>
          <w:sz w:val="20"/>
          <w:szCs w:val="20"/>
        </w:rPr>
        <w:t>29</w:t>
      </w:r>
      <w:r w:rsidR="00A91B0D">
        <w:rPr>
          <w:b/>
          <w:sz w:val="20"/>
          <w:szCs w:val="20"/>
        </w:rPr>
        <w:t xml:space="preserve"> </w:t>
      </w:r>
      <w:r w:rsidR="00143292">
        <w:rPr>
          <w:b/>
          <w:sz w:val="20"/>
          <w:szCs w:val="20"/>
        </w:rPr>
        <w:t>сентября</w:t>
      </w:r>
      <w:r w:rsidR="0053129C">
        <w:rPr>
          <w:b/>
          <w:sz w:val="20"/>
          <w:szCs w:val="20"/>
        </w:rPr>
        <w:t xml:space="preserve"> 2026</w:t>
      </w:r>
      <w:r>
        <w:rPr>
          <w:b/>
          <w:sz w:val="20"/>
          <w:szCs w:val="20"/>
        </w:rPr>
        <w:t xml:space="preserve"> г.</w:t>
      </w:r>
    </w:p>
    <w:p w14:paraId="3BA1C635" w14:textId="399BF778" w:rsidR="004B79B6" w:rsidRPr="00B740DA" w:rsidRDefault="00B740DA" w:rsidP="00B740DA">
      <w:pPr>
        <w:spacing w:after="0"/>
        <w:ind w:firstLine="708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 wp14:anchorId="27F141C0" wp14:editId="7E766A02">
            <wp:simplePos x="0" y="0"/>
            <wp:positionH relativeFrom="column">
              <wp:posOffset>19796</wp:posOffset>
            </wp:positionH>
            <wp:positionV relativeFrom="paragraph">
              <wp:posOffset>235160</wp:posOffset>
            </wp:positionV>
            <wp:extent cx="2941635" cy="1960880"/>
            <wp:effectExtent l="0" t="0" r="0" b="1270"/>
            <wp:wrapTight wrapText="bothSides">
              <wp:wrapPolygon edited="0">
                <wp:start x="0" y="0"/>
                <wp:lineTo x="0" y="21404"/>
                <wp:lineTo x="21404" y="21404"/>
                <wp:lineTo x="21404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63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821">
        <w:rPr>
          <w:rFonts w:eastAsia="Times New Roman"/>
          <w:b/>
          <w:color w:val="000000" w:themeColor="text1"/>
          <w:sz w:val="28"/>
          <w:szCs w:val="28"/>
          <w:lang w:eastAsia="ru-RU"/>
        </w:rPr>
        <w:t xml:space="preserve">                    </w:t>
      </w:r>
      <w:r w:rsidR="00EC3FCC" w:rsidRPr="004A4B1E">
        <w:rPr>
          <w:rFonts w:eastAsia="Times New Roman"/>
          <w:b/>
          <w:color w:val="000000" w:themeColor="text1"/>
          <w:sz w:val="28"/>
          <w:szCs w:val="28"/>
          <w:lang w:eastAsia="ru-RU"/>
        </w:rPr>
        <w:t>Сбор и утилизация тары из-под пестицидов</w:t>
      </w:r>
    </w:p>
    <w:p w14:paraId="483DA4CA" w14:textId="6C2C28B3" w:rsidR="004B79B6" w:rsidRDefault="004B79B6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Филиал ФГБУ «</w:t>
      </w:r>
      <w:proofErr w:type="spellStart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Россельхозцентр</w:t>
      </w:r>
      <w:proofErr w:type="spellEnd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» по Республике Ингушетия информирует Вас о необходимости утилизации тары из-под пестицидов, и что заключен договор с ООО «</w:t>
      </w:r>
      <w:proofErr w:type="spellStart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Инвестагропром</w:t>
      </w:r>
      <w:proofErr w:type="spellEnd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 - Юг» имеющую лицензию, позволяющую производить сбор, транс</w:t>
      </w:r>
      <w:r w:rsidR="003772D3">
        <w:rPr>
          <w:rFonts w:eastAsia="Times New Roman"/>
          <w:color w:val="000000" w:themeColor="text1"/>
          <w:sz w:val="28"/>
          <w:szCs w:val="28"/>
          <w:lang w:eastAsia="ru-RU"/>
        </w:rPr>
        <w:t xml:space="preserve">портировку и утилизацию опасных </w:t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отходов.    </w:t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="003772D3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="003772D3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="003772D3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="003772D3">
        <w:rPr>
          <w:rFonts w:eastAsia="Times New Roman"/>
          <w:color w:val="000000" w:themeColor="text1"/>
          <w:sz w:val="28"/>
          <w:szCs w:val="28"/>
          <w:lang w:eastAsia="ru-RU"/>
        </w:rPr>
        <w:tab/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Проблема утилизации тары из-под пестицидов значима, так как бывают случаи уничтожения тары сжиганием, продажей или передачей в качестве отходов или в качестве вторичного сырья. Такие методы утилизации тары наносят огромный ущерб экологии.  Регламентирует работы по обращению с использованной тарой из –под пестицидов и агрохимикатов СанПиН 2.1.3684-21 (п.213, 214, 216, 223, 288) и Правила по хранению, применению и транспортировке пестицидов и агрохимикатов. </w:t>
      </w:r>
      <w:proofErr w:type="gramStart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Тара из под пестицидов должна быть специальным образом подготовлена и передана для утилизации.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</w:t>
      </w:r>
      <w:proofErr w:type="gramEnd"/>
    </w:p>
    <w:p w14:paraId="7FE7A26F" w14:textId="77777777" w:rsidR="004B79B6" w:rsidRDefault="004B79B6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Сельхозтоваропроизводителям напоминаем, об ответственности за нарушение норм утилизации тары из-под пестицидов, а также о необходимости строго соблюдать правила промывки канистр из-под пестицидов непосредственно в процессе обработки, сразу же после того, как пестицид был использован, а также определять, что после промывки канистры должны быть в открытом виде и с проделанными отверстиями (для исключения повторного использования).                                                                                                                          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                </w:t>
      </w:r>
    </w:p>
    <w:p w14:paraId="744F8058" w14:textId="77777777" w:rsidR="004B79B6" w:rsidRDefault="004B79B6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Вывоз тары осуществляется на основании заявок и договоров в сопровождении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Паспорт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ов </w:t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отходов.                                                                     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                         </w:t>
      </w:r>
    </w:p>
    <w:p w14:paraId="28FBB245" w14:textId="212FFF4D" w:rsidR="004B79B6" w:rsidRDefault="004B79B6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proofErr w:type="gramStart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При</w:t>
      </w:r>
      <w:proofErr w:type="gramEnd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передачи тары составляется Акт о приемке на утилизацию сырья. Далее Акт и договор сельхозтоваропроизводитель размещает в системе Сатурн.      </w:t>
      </w:r>
      <w:r w:rsidR="00B740DA">
        <w:rPr>
          <w:noProof/>
          <w:lang w:eastAsia="ru-RU"/>
        </w:rPr>
        <w:lastRenderedPageBreak/>
        <w:drawing>
          <wp:inline distT="0" distB="0" distL="0" distR="0" wp14:anchorId="4F4395C8" wp14:editId="5D62FD4A">
            <wp:extent cx="5940425" cy="2486025"/>
            <wp:effectExtent l="0" t="0" r="3175" b="952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                   </w:t>
      </w:r>
    </w:p>
    <w:p w14:paraId="5AF2D61C" w14:textId="79CF731C" w:rsidR="004B79B6" w:rsidRPr="004B79B6" w:rsidRDefault="004B79B6" w:rsidP="004B79B6">
      <w:pPr>
        <w:spacing w:after="0"/>
        <w:ind w:firstLine="708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Филиал ФГБУ «</w:t>
      </w:r>
      <w:proofErr w:type="spellStart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>Россельхозцентр</w:t>
      </w:r>
      <w:proofErr w:type="spellEnd"/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» по Республике Ингушетия готов оказать сельхозтоваропроизводителям необходимую информационную и консультационную помощь по сбору и утилизации использованной тары </w:t>
      </w:r>
      <w:r w:rsidR="0051682B" w:rsidRPr="004B79B6">
        <w:rPr>
          <w:rFonts w:eastAsia="Times New Roman"/>
          <w:color w:val="000000" w:themeColor="text1"/>
          <w:sz w:val="28"/>
          <w:szCs w:val="28"/>
          <w:lang w:eastAsia="ru-RU"/>
        </w:rPr>
        <w:t>из-под</w:t>
      </w:r>
      <w:r w:rsidRPr="004B79B6">
        <w:rPr>
          <w:rFonts w:eastAsia="Times New Roman"/>
          <w:color w:val="000000" w:themeColor="text1"/>
          <w:sz w:val="28"/>
          <w:szCs w:val="28"/>
          <w:lang w:eastAsia="ru-RU"/>
        </w:rPr>
        <w:t xml:space="preserve"> СЗР. </w:t>
      </w:r>
    </w:p>
    <w:p w14:paraId="310CD03B" w14:textId="77777777" w:rsidR="003B4821" w:rsidRDefault="003B4821" w:rsidP="004B79B6">
      <w:pPr>
        <w:spacing w:after="0"/>
        <w:jc w:val="both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14:paraId="539D3C07" w14:textId="77777777" w:rsidR="00092040" w:rsidRPr="00377AA7" w:rsidRDefault="00D06114" w:rsidP="003B4821">
      <w:pPr>
        <w:spacing w:after="0"/>
        <w:ind w:firstLine="708"/>
        <w:jc w:val="both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 w:rsidRPr="00377AA7">
        <w:rPr>
          <w:rFonts w:eastAsia="Times New Roman"/>
          <w:b/>
          <w:i/>
          <w:color w:val="000000" w:themeColor="text1"/>
          <w:sz w:val="28"/>
          <w:szCs w:val="28"/>
          <w:lang w:eastAsia="ru-RU"/>
        </w:rPr>
        <w:t xml:space="preserve">Также по всем интересующим вопросам, связанным </w:t>
      </w:r>
      <w:proofErr w:type="gramStart"/>
      <w:r w:rsidRPr="00377AA7">
        <w:rPr>
          <w:rFonts w:eastAsia="Times New Roman"/>
          <w:b/>
          <w:i/>
          <w:color w:val="000000" w:themeColor="text1"/>
          <w:sz w:val="28"/>
          <w:szCs w:val="28"/>
          <w:lang w:eastAsia="ru-RU"/>
        </w:rPr>
        <w:t>с</w:t>
      </w:r>
      <w:proofErr w:type="gramEnd"/>
      <w:r w:rsidR="00377AA7" w:rsidRPr="00377AA7">
        <w:rPr>
          <w:rFonts w:eastAsia="Times New Roman"/>
          <w:b/>
          <w:i/>
          <w:color w:val="000000" w:themeColor="text1"/>
          <w:sz w:val="28"/>
          <w:szCs w:val="28"/>
          <w:lang w:eastAsia="ru-RU"/>
        </w:rPr>
        <w:t xml:space="preserve"> сбором и</w:t>
      </w:r>
      <w:r w:rsidRPr="00377AA7">
        <w:rPr>
          <w:rFonts w:eastAsia="Times New Roman"/>
          <w:b/>
          <w:i/>
          <w:color w:val="000000" w:themeColor="text1"/>
          <w:sz w:val="28"/>
          <w:szCs w:val="28"/>
          <w:lang w:eastAsia="ru-RU"/>
        </w:rPr>
        <w:t xml:space="preserve"> утилизацией тары из-под пестицидов можно получить консультационную помощь по телефону: 8 (8734) 72-40-80.</w:t>
      </w:r>
    </w:p>
    <w:sectPr w:rsidR="00092040" w:rsidRPr="00377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AF"/>
    <w:rsid w:val="00092040"/>
    <w:rsid w:val="00132502"/>
    <w:rsid w:val="00143292"/>
    <w:rsid w:val="001E686A"/>
    <w:rsid w:val="003772D3"/>
    <w:rsid w:val="00377AA7"/>
    <w:rsid w:val="00383E61"/>
    <w:rsid w:val="00397DAF"/>
    <w:rsid w:val="003B4821"/>
    <w:rsid w:val="003C38AB"/>
    <w:rsid w:val="003D386E"/>
    <w:rsid w:val="00426DF4"/>
    <w:rsid w:val="004A4B1E"/>
    <w:rsid w:val="004B79B6"/>
    <w:rsid w:val="005145B0"/>
    <w:rsid w:val="0051682B"/>
    <w:rsid w:val="0053129C"/>
    <w:rsid w:val="0055344A"/>
    <w:rsid w:val="00614DCF"/>
    <w:rsid w:val="006A13BD"/>
    <w:rsid w:val="00726DA3"/>
    <w:rsid w:val="009A4A9C"/>
    <w:rsid w:val="00A50D80"/>
    <w:rsid w:val="00A91B0D"/>
    <w:rsid w:val="00B740DA"/>
    <w:rsid w:val="00C43090"/>
    <w:rsid w:val="00C45A3D"/>
    <w:rsid w:val="00D06114"/>
    <w:rsid w:val="00E40933"/>
    <w:rsid w:val="00E77C52"/>
    <w:rsid w:val="00E96FDA"/>
    <w:rsid w:val="00EC3FCC"/>
    <w:rsid w:val="00F2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9C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C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3FC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45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A3D"/>
    <w:rPr>
      <w:rFonts w:ascii="Tahoma" w:eastAsia="SimSun" w:hAnsi="Tahoma" w:cs="Tahoma"/>
      <w:sz w:val="16"/>
      <w:szCs w:val="16"/>
    </w:rPr>
  </w:style>
  <w:style w:type="paragraph" w:styleId="a6">
    <w:name w:val="No Spacing"/>
    <w:uiPriority w:val="1"/>
    <w:qFormat/>
    <w:rsid w:val="00D06114"/>
    <w:pPr>
      <w:spacing w:after="0" w:line="240" w:lineRule="auto"/>
    </w:pPr>
    <w:rPr>
      <w:rFonts w:ascii="Times New Roman" w:eastAsia="SimSu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FC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3FC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45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5A3D"/>
    <w:rPr>
      <w:rFonts w:ascii="Tahoma" w:eastAsia="SimSun" w:hAnsi="Tahoma" w:cs="Tahoma"/>
      <w:sz w:val="16"/>
      <w:szCs w:val="16"/>
    </w:rPr>
  </w:style>
  <w:style w:type="paragraph" w:styleId="a6">
    <w:name w:val="No Spacing"/>
    <w:uiPriority w:val="1"/>
    <w:qFormat/>
    <w:rsid w:val="00D06114"/>
    <w:pPr>
      <w:spacing w:after="0" w:line="240" w:lineRule="auto"/>
    </w:pPr>
    <w:rPr>
      <w:rFonts w:ascii="Times New Roman" w:eastAsia="SimSu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</dc:creator>
  <cp:keywords/>
  <dc:description/>
  <cp:lastModifiedBy>Пользователь Windows</cp:lastModifiedBy>
  <cp:revision>29</cp:revision>
  <cp:lastPrinted>2024-10-11T12:57:00Z</cp:lastPrinted>
  <dcterms:created xsi:type="dcterms:W3CDTF">2024-03-18T13:08:00Z</dcterms:created>
  <dcterms:modified xsi:type="dcterms:W3CDTF">2026-10-05T09:40:00Z</dcterms:modified>
</cp:coreProperties>
</file>