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698AF" w14:textId="77777777" w:rsidR="00BE772E" w:rsidRPr="005563FF" w:rsidRDefault="005563FF" w:rsidP="00BE772E">
      <w:pPr>
        <w:autoSpaceDE w:val="0"/>
        <w:autoSpaceDN w:val="0"/>
        <w:adjustRightInd w:val="0"/>
        <w:ind w:left="-567" w:right="-249"/>
        <w:jc w:val="center"/>
        <w:rPr>
          <w:sz w:val="24"/>
          <w:szCs w:val="24"/>
        </w:rPr>
      </w:pPr>
      <w:r w:rsidRPr="005563F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F7C3D6E" wp14:editId="1C4D7327">
            <wp:simplePos x="0" y="0"/>
            <wp:positionH relativeFrom="margin">
              <wp:posOffset>4930140</wp:posOffset>
            </wp:positionH>
            <wp:positionV relativeFrom="margin">
              <wp:posOffset>365760</wp:posOffset>
            </wp:positionV>
            <wp:extent cx="1123950" cy="107632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72E" w:rsidRPr="005563FF">
        <w:rPr>
          <w:b/>
          <w:bCs/>
          <w:sz w:val="24"/>
          <w:szCs w:val="24"/>
        </w:rPr>
        <w:t>МИНИСТЕРСТВО СЕЛЬСКОГО ХОЗЯЙСТВА РОССИЙСКОЙ ФЕДЕРАЦИИ</w:t>
      </w:r>
      <w:r w:rsidR="00BE772E" w:rsidRPr="005563FF">
        <w:rPr>
          <w:sz w:val="24"/>
          <w:szCs w:val="24"/>
        </w:rPr>
        <w:t xml:space="preserve"> </w:t>
      </w:r>
    </w:p>
    <w:p w14:paraId="1F4C5CCD" w14:textId="77777777" w:rsidR="008350AB" w:rsidRPr="00E3647E" w:rsidRDefault="00BE772E" w:rsidP="00E3647E">
      <w:pPr>
        <w:jc w:val="center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ФГБУ «Россельхозцентр»</w:t>
      </w:r>
      <w:r>
        <w:br/>
      </w:r>
      <w:r>
        <w:rPr>
          <w:sz w:val="24"/>
          <w:szCs w:val="24"/>
        </w:rPr>
        <w:t xml:space="preserve">Филиал ФГБУ «Россельхозцентр» по </w:t>
      </w:r>
      <w:r>
        <w:rPr>
          <w:bCs/>
          <w:color w:val="000000"/>
          <w:sz w:val="24"/>
          <w:szCs w:val="24"/>
        </w:rPr>
        <w:t>Республике Ингушетия</w:t>
      </w:r>
    </w:p>
    <w:p w14:paraId="4F90D52D" w14:textId="77777777" w:rsidR="00E3647E" w:rsidRDefault="00FF04E8" w:rsidP="00FF04E8">
      <w:pPr>
        <w:autoSpaceDE w:val="0"/>
        <w:autoSpaceDN w:val="0"/>
        <w:adjustRightInd w:val="0"/>
        <w:spacing w:before="240" w:after="0"/>
        <w:ind w:left="-567"/>
        <w:jc w:val="center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475437" wp14:editId="6576B2E5">
                <wp:simplePos x="0" y="0"/>
                <wp:positionH relativeFrom="column">
                  <wp:posOffset>-60960</wp:posOffset>
                </wp:positionH>
                <wp:positionV relativeFrom="paragraph">
                  <wp:posOffset>12065</wp:posOffset>
                </wp:positionV>
                <wp:extent cx="493395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BDA513" id="Прямая соединительная линия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.95pt" to="383.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" strokecolor="black [3040]"/>
            </w:pict>
          </mc:Fallback>
        </mc:AlternateContent>
      </w:r>
      <w:r>
        <w:rPr>
          <w:b/>
          <w:color w:val="FF0000"/>
          <w:sz w:val="36"/>
          <w:szCs w:val="36"/>
        </w:rPr>
        <w:t xml:space="preserve">            </w:t>
      </w:r>
      <w:r w:rsidR="00BE772E">
        <w:rPr>
          <w:b/>
          <w:color w:val="FF0000"/>
          <w:sz w:val="36"/>
          <w:szCs w:val="36"/>
        </w:rPr>
        <w:t>Информационн</w:t>
      </w:r>
      <w:r w:rsidR="005563FF">
        <w:rPr>
          <w:b/>
          <w:color w:val="FF0000"/>
          <w:sz w:val="36"/>
          <w:szCs w:val="36"/>
        </w:rPr>
        <w:t>ый листок</w:t>
      </w:r>
    </w:p>
    <w:p w14:paraId="024EFBBD" w14:textId="669D6F0C" w:rsidR="005563FF" w:rsidRPr="005563FF" w:rsidRDefault="005563FF" w:rsidP="00E3647E">
      <w:pPr>
        <w:autoSpaceDE w:val="0"/>
        <w:autoSpaceDN w:val="0"/>
        <w:adjustRightInd w:val="0"/>
        <w:ind w:left="-567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B9F122" wp14:editId="19645515">
                <wp:simplePos x="0" y="0"/>
                <wp:positionH relativeFrom="column">
                  <wp:posOffset>-60960</wp:posOffset>
                </wp:positionH>
                <wp:positionV relativeFrom="paragraph">
                  <wp:posOffset>322580</wp:posOffset>
                </wp:positionV>
                <wp:extent cx="5953125" cy="0"/>
                <wp:effectExtent l="0" t="0" r="952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7463A52" id="Прямая соединительная линия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8pt,25.4pt" to="463.9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" strokecolor="black [3040]"/>
            </w:pict>
          </mc:Fallback>
        </mc:AlternateContent>
      </w:r>
      <w:r w:rsidR="00FF04E8">
        <w:rPr>
          <w:b/>
          <w:sz w:val="36"/>
          <w:szCs w:val="36"/>
        </w:rPr>
        <w:t xml:space="preserve">            </w:t>
      </w:r>
      <w:r w:rsidRPr="005563FF">
        <w:rPr>
          <w:b/>
          <w:sz w:val="36"/>
          <w:szCs w:val="36"/>
        </w:rPr>
        <w:t>№</w:t>
      </w:r>
      <w:r w:rsidR="00135AEE">
        <w:rPr>
          <w:b/>
          <w:sz w:val="36"/>
          <w:szCs w:val="36"/>
        </w:rPr>
        <w:t xml:space="preserve"> </w:t>
      </w:r>
      <w:r w:rsidR="00346E44">
        <w:rPr>
          <w:b/>
          <w:sz w:val="36"/>
          <w:szCs w:val="36"/>
        </w:rPr>
        <w:t>31</w:t>
      </w:r>
      <w:r w:rsidR="00BB3FB4">
        <w:rPr>
          <w:b/>
          <w:sz w:val="36"/>
          <w:szCs w:val="36"/>
        </w:rPr>
        <w:t xml:space="preserve"> от </w:t>
      </w:r>
      <w:r w:rsidR="00424911">
        <w:rPr>
          <w:b/>
          <w:sz w:val="36"/>
          <w:szCs w:val="36"/>
        </w:rPr>
        <w:t>25</w:t>
      </w:r>
      <w:r w:rsidR="00A01082">
        <w:rPr>
          <w:b/>
          <w:sz w:val="36"/>
          <w:szCs w:val="36"/>
        </w:rPr>
        <w:t>.</w:t>
      </w:r>
      <w:r w:rsidR="00FF6C79">
        <w:rPr>
          <w:b/>
          <w:sz w:val="36"/>
          <w:szCs w:val="36"/>
        </w:rPr>
        <w:t>0</w:t>
      </w:r>
      <w:r w:rsidR="00424911">
        <w:rPr>
          <w:b/>
          <w:sz w:val="36"/>
          <w:szCs w:val="36"/>
        </w:rPr>
        <w:t>8</w:t>
      </w:r>
      <w:r w:rsidR="00135AEE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202</w:t>
      </w:r>
      <w:r w:rsidR="00FF6C79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 xml:space="preserve"> г.</w:t>
      </w:r>
    </w:p>
    <w:p w14:paraId="2B1C33B7" w14:textId="72CA85DA" w:rsidR="00E3647E" w:rsidRPr="00346E44" w:rsidRDefault="00E3647E" w:rsidP="008106E4">
      <w:pPr>
        <w:jc w:val="both"/>
        <w:rPr>
          <w:sz w:val="20"/>
          <w:szCs w:val="20"/>
        </w:rPr>
      </w:pPr>
      <w:r w:rsidRPr="00346E44">
        <w:rPr>
          <w:rStyle w:val="a3"/>
          <w:sz w:val="20"/>
          <w:szCs w:val="20"/>
        </w:rPr>
        <w:t xml:space="preserve">Адрес: </w:t>
      </w:r>
      <w:r w:rsidRPr="00346E44">
        <w:rPr>
          <w:rStyle w:val="a3"/>
          <w:b w:val="0"/>
          <w:sz w:val="20"/>
          <w:szCs w:val="20"/>
        </w:rPr>
        <w:t>г. Сунжа, ул. Ленина, 95/1, 386203</w:t>
      </w:r>
      <w:r w:rsidRPr="00346E44">
        <w:rPr>
          <w:sz w:val="20"/>
          <w:szCs w:val="20"/>
        </w:rPr>
        <w:t>. Тел</w:t>
      </w:r>
      <w:r w:rsidR="009F458A" w:rsidRPr="00346E44">
        <w:rPr>
          <w:sz w:val="20"/>
          <w:szCs w:val="20"/>
        </w:rPr>
        <w:t>. 8 (8734) 72-27-72</w:t>
      </w:r>
      <w:r w:rsidRPr="00346E44">
        <w:rPr>
          <w:sz w:val="20"/>
          <w:szCs w:val="20"/>
        </w:rPr>
        <w:t xml:space="preserve">, </w:t>
      </w:r>
      <w:r w:rsidRPr="00346E44">
        <w:rPr>
          <w:color w:val="000000"/>
          <w:sz w:val="20"/>
          <w:szCs w:val="20"/>
          <w:lang w:val="en-US"/>
        </w:rPr>
        <w:t>e</w:t>
      </w:r>
      <w:r w:rsidRPr="00346E44">
        <w:rPr>
          <w:color w:val="000000"/>
          <w:sz w:val="20"/>
          <w:szCs w:val="20"/>
        </w:rPr>
        <w:t>-</w:t>
      </w:r>
      <w:r w:rsidRPr="00346E44">
        <w:rPr>
          <w:color w:val="000000"/>
          <w:sz w:val="20"/>
          <w:szCs w:val="20"/>
          <w:lang w:val="en-US"/>
        </w:rPr>
        <w:t>mail</w:t>
      </w:r>
      <w:r w:rsidRPr="00346E44">
        <w:rPr>
          <w:color w:val="000000"/>
          <w:sz w:val="20"/>
          <w:szCs w:val="20"/>
        </w:rPr>
        <w:t xml:space="preserve">: </w:t>
      </w:r>
      <w:hyperlink r:id="rId6" w:history="1">
        <w:r w:rsidR="009C7104" w:rsidRPr="00346E44">
          <w:rPr>
            <w:rStyle w:val="a4"/>
            <w:rFonts w:ascii="Arial" w:hAnsi="Arial"/>
            <w:snapToGrid w:val="0"/>
            <w:sz w:val="20"/>
            <w:szCs w:val="20"/>
          </w:rPr>
          <w:t xml:space="preserve"> 06</w:t>
        </w:r>
        <w:r w:rsidR="009C7104" w:rsidRPr="00346E44">
          <w:rPr>
            <w:rStyle w:val="a4"/>
            <w:snapToGrid w:val="0"/>
            <w:sz w:val="20"/>
            <w:szCs w:val="20"/>
            <w:lang w:val="de-DE"/>
          </w:rPr>
          <w:t>@</w:t>
        </w:r>
        <w:proofErr w:type="spellStart"/>
        <w:r w:rsidR="009C7104" w:rsidRPr="00346E44">
          <w:rPr>
            <w:rStyle w:val="a4"/>
            <w:snapToGrid w:val="0"/>
            <w:sz w:val="20"/>
            <w:szCs w:val="20"/>
            <w:lang w:val="en-US"/>
          </w:rPr>
          <w:t>rscagro</w:t>
        </w:r>
        <w:proofErr w:type="spellEnd"/>
        <w:r w:rsidR="009C7104" w:rsidRPr="00346E44">
          <w:rPr>
            <w:rStyle w:val="a4"/>
            <w:snapToGrid w:val="0"/>
            <w:sz w:val="20"/>
            <w:szCs w:val="20"/>
            <w:lang w:val="de-DE"/>
          </w:rPr>
          <w:t>.</w:t>
        </w:r>
        <w:proofErr w:type="spellStart"/>
        <w:r w:rsidR="009C7104" w:rsidRPr="00346E44">
          <w:rPr>
            <w:rStyle w:val="a4"/>
            <w:snapToGrid w:val="0"/>
            <w:sz w:val="20"/>
            <w:szCs w:val="20"/>
            <w:lang w:val="de-DE"/>
          </w:rPr>
          <w:t>ru</w:t>
        </w:r>
        <w:proofErr w:type="spellEnd"/>
      </w:hyperlink>
    </w:p>
    <w:p w14:paraId="73F8B3D8" w14:textId="39D6487C" w:rsidR="00E3647E" w:rsidRPr="00BC46C1" w:rsidRDefault="005F1E16" w:rsidP="00A3748A">
      <w:pPr>
        <w:spacing w:after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Исх. №</w:t>
      </w:r>
      <w:r w:rsidR="00A95426" w:rsidRPr="00424911">
        <w:rPr>
          <w:b/>
          <w:sz w:val="20"/>
          <w:szCs w:val="20"/>
        </w:rPr>
        <w:t xml:space="preserve"> </w:t>
      </w:r>
      <w:r w:rsidR="00F40E71">
        <w:rPr>
          <w:b/>
          <w:sz w:val="20"/>
          <w:szCs w:val="20"/>
        </w:rPr>
        <w:t xml:space="preserve">от </w:t>
      </w:r>
      <w:r w:rsidR="00424911">
        <w:rPr>
          <w:b/>
          <w:sz w:val="20"/>
          <w:szCs w:val="20"/>
        </w:rPr>
        <w:t>25.08</w:t>
      </w:r>
      <w:r>
        <w:rPr>
          <w:b/>
          <w:sz w:val="20"/>
          <w:szCs w:val="20"/>
        </w:rPr>
        <w:t>.2026 г.</w:t>
      </w:r>
    </w:p>
    <w:p w14:paraId="5FE684AA" w14:textId="77777777" w:rsidR="00A3748A" w:rsidRDefault="00A3748A" w:rsidP="00A677D9">
      <w:pPr>
        <w:spacing w:after="0" w:line="240" w:lineRule="auto"/>
        <w:jc w:val="center"/>
        <w:rPr>
          <w:color w:val="000000"/>
          <w:sz w:val="26"/>
          <w:szCs w:val="26"/>
        </w:rPr>
      </w:pPr>
    </w:p>
    <w:p w14:paraId="0BCCF0F8" w14:textId="77777777" w:rsidR="00424911" w:rsidRDefault="00424911" w:rsidP="00A677D9">
      <w:pPr>
        <w:spacing w:after="0" w:line="240" w:lineRule="auto"/>
        <w:jc w:val="center"/>
        <w:rPr>
          <w:color w:val="000000"/>
          <w:sz w:val="28"/>
          <w:szCs w:val="28"/>
        </w:rPr>
      </w:pPr>
    </w:p>
    <w:p w14:paraId="3A5BAFCA" w14:textId="4EFF13F4" w:rsidR="00E75276" w:rsidRPr="00424911" w:rsidRDefault="00424911" w:rsidP="00A677D9">
      <w:pPr>
        <w:spacing w:after="0" w:line="240" w:lineRule="auto"/>
        <w:jc w:val="center"/>
        <w:rPr>
          <w:color w:val="000000"/>
          <w:sz w:val="28"/>
          <w:szCs w:val="28"/>
        </w:rPr>
      </w:pPr>
      <w:r w:rsidRPr="00424911">
        <w:rPr>
          <w:color w:val="000000"/>
          <w:sz w:val="28"/>
          <w:szCs w:val="28"/>
        </w:rPr>
        <w:t xml:space="preserve">Уважаемые </w:t>
      </w:r>
      <w:proofErr w:type="spellStart"/>
      <w:r w:rsidRPr="00424911">
        <w:rPr>
          <w:color w:val="000000"/>
          <w:sz w:val="28"/>
          <w:szCs w:val="28"/>
        </w:rPr>
        <w:t>сельхозтоваропроизводители</w:t>
      </w:r>
      <w:proofErr w:type="spellEnd"/>
      <w:r w:rsidRPr="00424911">
        <w:rPr>
          <w:color w:val="000000"/>
          <w:sz w:val="28"/>
          <w:szCs w:val="28"/>
        </w:rPr>
        <w:t>!</w:t>
      </w:r>
    </w:p>
    <w:p w14:paraId="5660AA40" w14:textId="77777777" w:rsidR="00424911" w:rsidRDefault="00424911" w:rsidP="00424911">
      <w:pPr>
        <w:spacing w:after="0" w:line="240" w:lineRule="auto"/>
        <w:rPr>
          <w:color w:val="000000"/>
          <w:sz w:val="26"/>
          <w:szCs w:val="26"/>
        </w:rPr>
      </w:pPr>
    </w:p>
    <w:p w14:paraId="1E673ABF" w14:textId="465397D2" w:rsidR="00E75276" w:rsidRPr="00D24C7B" w:rsidRDefault="00E75276" w:rsidP="00E75276">
      <w:pPr>
        <w:jc w:val="both"/>
        <w:rPr>
          <w:sz w:val="28"/>
          <w:szCs w:val="28"/>
        </w:rPr>
      </w:pPr>
      <w:r>
        <w:rPr>
          <w:color w:val="000000"/>
          <w:sz w:val="30"/>
          <w:szCs w:val="30"/>
        </w:rPr>
        <w:t xml:space="preserve">        </w:t>
      </w:r>
      <w:r w:rsidRPr="00D24C7B">
        <w:rPr>
          <w:color w:val="000000"/>
          <w:sz w:val="28"/>
          <w:szCs w:val="28"/>
        </w:rPr>
        <w:t>Согласно ст.</w:t>
      </w:r>
      <w:r w:rsidR="00346E44">
        <w:rPr>
          <w:color w:val="000000"/>
          <w:sz w:val="28"/>
          <w:szCs w:val="28"/>
        </w:rPr>
        <w:t xml:space="preserve"> </w:t>
      </w:r>
      <w:r w:rsidRPr="00D24C7B">
        <w:rPr>
          <w:color w:val="000000"/>
          <w:sz w:val="28"/>
          <w:szCs w:val="28"/>
        </w:rPr>
        <w:t>21 ФЗ № 454 «О семеноводстве»</w:t>
      </w:r>
      <w:r w:rsidR="00346E44">
        <w:rPr>
          <w:color w:val="000000"/>
          <w:sz w:val="28"/>
          <w:szCs w:val="28"/>
        </w:rPr>
        <w:t xml:space="preserve"> от 30.12.2021 </w:t>
      </w:r>
      <w:r>
        <w:rPr>
          <w:color w:val="000000"/>
          <w:sz w:val="28"/>
          <w:szCs w:val="28"/>
        </w:rPr>
        <w:t>г.</w:t>
      </w:r>
      <w:r w:rsidRPr="00D24C7B">
        <w:rPr>
          <w:color w:val="000000"/>
          <w:sz w:val="28"/>
          <w:szCs w:val="28"/>
        </w:rPr>
        <w:t xml:space="preserve"> все участники оборота семян обязаны предоставлять сведения в </w:t>
      </w:r>
      <w:r>
        <w:rPr>
          <w:color w:val="000000"/>
          <w:sz w:val="28"/>
          <w:szCs w:val="28"/>
        </w:rPr>
        <w:t xml:space="preserve">информационную </w:t>
      </w:r>
      <w:r w:rsidRPr="00D24C7B">
        <w:rPr>
          <w:color w:val="000000"/>
          <w:sz w:val="28"/>
          <w:szCs w:val="28"/>
        </w:rPr>
        <w:t>систему</w:t>
      </w:r>
      <w:r>
        <w:rPr>
          <w:color w:val="000000"/>
          <w:sz w:val="28"/>
          <w:szCs w:val="28"/>
        </w:rPr>
        <w:t xml:space="preserve"> ФГИС «Семеноводство»</w:t>
      </w:r>
      <w:r w:rsidRPr="00D24C7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С </w:t>
      </w:r>
      <w:r w:rsidRPr="00D24C7B">
        <w:rPr>
          <w:color w:val="000000"/>
          <w:sz w:val="28"/>
          <w:szCs w:val="28"/>
        </w:rPr>
        <w:t xml:space="preserve">1 сентября 2024 года </w:t>
      </w:r>
      <w:r>
        <w:rPr>
          <w:color w:val="000000"/>
          <w:sz w:val="28"/>
          <w:szCs w:val="28"/>
        </w:rPr>
        <w:t>р</w:t>
      </w:r>
      <w:r w:rsidRPr="00D24C7B">
        <w:rPr>
          <w:color w:val="000000"/>
          <w:sz w:val="28"/>
          <w:szCs w:val="28"/>
        </w:rPr>
        <w:t>егистрация и работа в данной программе стала обязательной для всех участников российского рынка семян сельскохозяйственных культур. С правилами предоставления информации во ФГИС «Семеноводство» можно ознакомиться в Приказе Минсельхоза России от 29.05.2024 г. № 291.       </w:t>
      </w:r>
      <w:r w:rsidRPr="00D24C7B">
        <w:rPr>
          <w:sz w:val="28"/>
          <w:szCs w:val="28"/>
        </w:rPr>
        <w:t xml:space="preserve"> </w:t>
      </w:r>
    </w:p>
    <w:p w14:paraId="79457DF6" w14:textId="6378EDC6" w:rsidR="00E75276" w:rsidRPr="00D24C7B" w:rsidRDefault="00E75276" w:rsidP="00E75276">
      <w:pPr>
        <w:jc w:val="both"/>
        <w:rPr>
          <w:sz w:val="28"/>
          <w:szCs w:val="28"/>
        </w:rPr>
      </w:pPr>
      <w:r w:rsidRPr="00D24C7B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  </w:t>
      </w:r>
      <w:r w:rsidRPr="00D24C7B">
        <w:rPr>
          <w:sz w:val="28"/>
          <w:szCs w:val="28"/>
        </w:rPr>
        <w:t>Филиал ФГБУ «</w:t>
      </w:r>
      <w:proofErr w:type="spellStart"/>
      <w:r w:rsidRPr="00D24C7B">
        <w:rPr>
          <w:sz w:val="28"/>
          <w:szCs w:val="28"/>
        </w:rPr>
        <w:t>Россельхозцентр</w:t>
      </w:r>
      <w:proofErr w:type="spellEnd"/>
      <w:r w:rsidRPr="00D24C7B">
        <w:rPr>
          <w:sz w:val="28"/>
          <w:szCs w:val="28"/>
        </w:rPr>
        <w:t xml:space="preserve">» по Республике Ингушетия </w:t>
      </w:r>
      <w:r>
        <w:rPr>
          <w:sz w:val="28"/>
          <w:szCs w:val="28"/>
        </w:rPr>
        <w:t xml:space="preserve">предлагает консультативные услуги, а также услуги по внесению и актуализации данных </w:t>
      </w:r>
      <w:r>
        <w:rPr>
          <w:color w:val="000000"/>
          <w:sz w:val="28"/>
          <w:szCs w:val="28"/>
        </w:rPr>
        <w:t>в систему</w:t>
      </w:r>
      <w:r w:rsidRPr="00D24C7B">
        <w:rPr>
          <w:color w:val="000000"/>
          <w:sz w:val="28"/>
          <w:szCs w:val="28"/>
        </w:rPr>
        <w:t xml:space="preserve"> ФГИС «Семеноводство»</w:t>
      </w:r>
      <w:r>
        <w:rPr>
          <w:color w:val="000000"/>
          <w:sz w:val="28"/>
          <w:szCs w:val="28"/>
        </w:rPr>
        <w:t xml:space="preserve"> (кроме того, и посредством удаленного подключения).</w:t>
      </w:r>
    </w:p>
    <w:p w14:paraId="28CF78D8" w14:textId="28324DCB" w:rsidR="00E75276" w:rsidRPr="00346E44" w:rsidRDefault="00E75276" w:rsidP="00E7527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Для дополнительной информации обращаться</w:t>
      </w:r>
      <w:r w:rsidRPr="00D24C7B">
        <w:rPr>
          <w:sz w:val="28"/>
          <w:szCs w:val="28"/>
        </w:rPr>
        <w:t xml:space="preserve"> в отдел семеноводства филиала. </w:t>
      </w:r>
      <w:r w:rsidR="00346E44">
        <w:rPr>
          <w:sz w:val="28"/>
          <w:szCs w:val="28"/>
        </w:rPr>
        <w:t>Т</w:t>
      </w:r>
      <w:r>
        <w:rPr>
          <w:sz w:val="28"/>
          <w:szCs w:val="28"/>
        </w:rPr>
        <w:t>ел.: 8</w:t>
      </w:r>
      <w:r w:rsidR="00346E44">
        <w:rPr>
          <w:sz w:val="28"/>
          <w:szCs w:val="28"/>
        </w:rPr>
        <w:t xml:space="preserve"> </w:t>
      </w:r>
      <w:r>
        <w:rPr>
          <w:sz w:val="28"/>
          <w:szCs w:val="28"/>
        </w:rPr>
        <w:t>(8734)</w:t>
      </w:r>
      <w:r w:rsidR="00346E44">
        <w:rPr>
          <w:sz w:val="28"/>
          <w:szCs w:val="28"/>
        </w:rPr>
        <w:t xml:space="preserve"> </w:t>
      </w:r>
      <w:r>
        <w:rPr>
          <w:sz w:val="28"/>
          <w:szCs w:val="28"/>
        </w:rPr>
        <w:t>72-40-81</w:t>
      </w:r>
      <w:r w:rsidR="00346E44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эл</w:t>
      </w:r>
      <w:proofErr w:type="gramStart"/>
      <w:r>
        <w:rPr>
          <w:sz w:val="28"/>
          <w:szCs w:val="28"/>
        </w:rPr>
        <w:t>.</w:t>
      </w:r>
      <w:r w:rsidRPr="00D24C7B">
        <w:rPr>
          <w:sz w:val="28"/>
          <w:szCs w:val="28"/>
        </w:rPr>
        <w:t>п</w:t>
      </w:r>
      <w:proofErr w:type="gramEnd"/>
      <w:r w:rsidRPr="00D24C7B">
        <w:rPr>
          <w:sz w:val="28"/>
          <w:szCs w:val="28"/>
        </w:rPr>
        <w:t>очта</w:t>
      </w:r>
      <w:proofErr w:type="spellEnd"/>
      <w:r w:rsidRPr="00D24C7B">
        <w:rPr>
          <w:sz w:val="28"/>
          <w:szCs w:val="28"/>
        </w:rPr>
        <w:t xml:space="preserve">: </w:t>
      </w:r>
      <w:hyperlink r:id="rId7" w:history="1">
        <w:r w:rsidR="00346E44" w:rsidRPr="00BC20BA">
          <w:rPr>
            <w:rStyle w:val="a4"/>
            <w:sz w:val="28"/>
            <w:szCs w:val="28"/>
            <w:lang w:val="en-US"/>
          </w:rPr>
          <w:t>rscsem</w:t>
        </w:r>
        <w:r w:rsidR="00346E44" w:rsidRPr="00BC20BA">
          <w:rPr>
            <w:rStyle w:val="a4"/>
            <w:sz w:val="28"/>
            <w:szCs w:val="28"/>
          </w:rPr>
          <w:t>006@</w:t>
        </w:r>
        <w:r w:rsidR="00346E44" w:rsidRPr="00BC20BA">
          <w:rPr>
            <w:rStyle w:val="a4"/>
            <w:sz w:val="28"/>
            <w:szCs w:val="28"/>
            <w:lang w:val="en-US"/>
          </w:rPr>
          <w:t>mail</w:t>
        </w:r>
        <w:r w:rsidR="00346E44" w:rsidRPr="00BC20BA">
          <w:rPr>
            <w:rStyle w:val="a4"/>
            <w:sz w:val="28"/>
            <w:szCs w:val="28"/>
          </w:rPr>
          <w:t>.</w:t>
        </w:r>
        <w:proofErr w:type="spellStart"/>
        <w:r w:rsidR="00346E44" w:rsidRPr="00BC20BA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346E44">
        <w:rPr>
          <w:sz w:val="28"/>
          <w:szCs w:val="28"/>
        </w:rPr>
        <w:t xml:space="preserve"> </w:t>
      </w:r>
      <w:bookmarkStart w:id="0" w:name="_GoBack"/>
      <w:bookmarkEnd w:id="0"/>
    </w:p>
    <w:p w14:paraId="0B3F9464" w14:textId="47EB068D" w:rsidR="00E3647E" w:rsidRPr="00DE3BEC" w:rsidRDefault="00E3647E" w:rsidP="00E75276">
      <w:pPr>
        <w:spacing w:after="0" w:line="240" w:lineRule="auto"/>
        <w:jc w:val="center"/>
        <w:rPr>
          <w:color w:val="000000"/>
          <w:sz w:val="26"/>
          <w:szCs w:val="26"/>
        </w:rPr>
      </w:pPr>
    </w:p>
    <w:sectPr w:rsidR="00E3647E" w:rsidRPr="00DE3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72E"/>
    <w:rsid w:val="0009252D"/>
    <w:rsid w:val="000A108B"/>
    <w:rsid w:val="00135AEE"/>
    <w:rsid w:val="00191336"/>
    <w:rsid w:val="001A33F2"/>
    <w:rsid w:val="00240B06"/>
    <w:rsid w:val="00273055"/>
    <w:rsid w:val="00285274"/>
    <w:rsid w:val="00296A5F"/>
    <w:rsid w:val="0032569F"/>
    <w:rsid w:val="00346E44"/>
    <w:rsid w:val="003C1C5A"/>
    <w:rsid w:val="003E6DD8"/>
    <w:rsid w:val="00424911"/>
    <w:rsid w:val="004B0D9C"/>
    <w:rsid w:val="004C0D79"/>
    <w:rsid w:val="004C5132"/>
    <w:rsid w:val="004D6BD7"/>
    <w:rsid w:val="004F67D6"/>
    <w:rsid w:val="00540675"/>
    <w:rsid w:val="005563FF"/>
    <w:rsid w:val="00561130"/>
    <w:rsid w:val="0058417B"/>
    <w:rsid w:val="005B4625"/>
    <w:rsid w:val="005D1222"/>
    <w:rsid w:val="005E4447"/>
    <w:rsid w:val="005E57C6"/>
    <w:rsid w:val="005F1E16"/>
    <w:rsid w:val="0062695F"/>
    <w:rsid w:val="006B207A"/>
    <w:rsid w:val="006D7EE6"/>
    <w:rsid w:val="00773E4B"/>
    <w:rsid w:val="007E07D9"/>
    <w:rsid w:val="008106E4"/>
    <w:rsid w:val="00821532"/>
    <w:rsid w:val="00825CA5"/>
    <w:rsid w:val="008350AB"/>
    <w:rsid w:val="008D4C89"/>
    <w:rsid w:val="008D7381"/>
    <w:rsid w:val="008F29C5"/>
    <w:rsid w:val="009470A8"/>
    <w:rsid w:val="00977C80"/>
    <w:rsid w:val="009C7104"/>
    <w:rsid w:val="009F458A"/>
    <w:rsid w:val="00A01082"/>
    <w:rsid w:val="00A3748A"/>
    <w:rsid w:val="00A677D9"/>
    <w:rsid w:val="00A733CE"/>
    <w:rsid w:val="00A9108B"/>
    <w:rsid w:val="00A95426"/>
    <w:rsid w:val="00AA0790"/>
    <w:rsid w:val="00AA2152"/>
    <w:rsid w:val="00AC2039"/>
    <w:rsid w:val="00AD1A83"/>
    <w:rsid w:val="00AE4786"/>
    <w:rsid w:val="00AE7554"/>
    <w:rsid w:val="00AF5540"/>
    <w:rsid w:val="00B02B37"/>
    <w:rsid w:val="00BB3FB4"/>
    <w:rsid w:val="00BC46C1"/>
    <w:rsid w:val="00BE772E"/>
    <w:rsid w:val="00BF3961"/>
    <w:rsid w:val="00C67614"/>
    <w:rsid w:val="00D0502D"/>
    <w:rsid w:val="00D24C7B"/>
    <w:rsid w:val="00D26295"/>
    <w:rsid w:val="00D81DB4"/>
    <w:rsid w:val="00DC7C18"/>
    <w:rsid w:val="00DE3BEC"/>
    <w:rsid w:val="00E3647E"/>
    <w:rsid w:val="00E75276"/>
    <w:rsid w:val="00EC3BC8"/>
    <w:rsid w:val="00F05D22"/>
    <w:rsid w:val="00F40E71"/>
    <w:rsid w:val="00F52E9E"/>
    <w:rsid w:val="00F66304"/>
    <w:rsid w:val="00F72EAA"/>
    <w:rsid w:val="00F85188"/>
    <w:rsid w:val="00FB4A51"/>
    <w:rsid w:val="00FC7207"/>
    <w:rsid w:val="00FD5BF5"/>
    <w:rsid w:val="00FF04E8"/>
    <w:rsid w:val="00FF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E2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2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772E"/>
    <w:rPr>
      <w:b/>
      <w:bCs/>
    </w:rPr>
  </w:style>
  <w:style w:type="character" w:styleId="a4">
    <w:name w:val="Hyperlink"/>
    <w:basedOn w:val="a0"/>
    <w:uiPriority w:val="99"/>
    <w:unhideWhenUsed/>
    <w:rsid w:val="009C7104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BF3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73E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73E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6">
    <w:name w:val="Balloon Text"/>
    <w:basedOn w:val="a"/>
    <w:link w:val="a7"/>
    <w:uiPriority w:val="99"/>
    <w:semiHidden/>
    <w:unhideWhenUsed/>
    <w:rsid w:val="00B02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2B37"/>
    <w:rPr>
      <w:rFonts w:ascii="Segoe UI" w:eastAsia="SimSu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2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772E"/>
    <w:rPr>
      <w:b/>
      <w:bCs/>
    </w:rPr>
  </w:style>
  <w:style w:type="character" w:styleId="a4">
    <w:name w:val="Hyperlink"/>
    <w:basedOn w:val="a0"/>
    <w:uiPriority w:val="99"/>
    <w:unhideWhenUsed/>
    <w:rsid w:val="009C7104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BF3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73E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73E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6">
    <w:name w:val="Balloon Text"/>
    <w:basedOn w:val="a"/>
    <w:link w:val="a7"/>
    <w:uiPriority w:val="99"/>
    <w:semiHidden/>
    <w:unhideWhenUsed/>
    <w:rsid w:val="00B02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2B37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scsem006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%2006@rscagro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Hadishka</dc:creator>
  <cp:lastModifiedBy>Пользователь Windows</cp:lastModifiedBy>
  <cp:revision>3</cp:revision>
  <cp:lastPrinted>2026-08-25T07:37:00Z</cp:lastPrinted>
  <dcterms:created xsi:type="dcterms:W3CDTF">2026-08-25T07:38:00Z</dcterms:created>
  <dcterms:modified xsi:type="dcterms:W3CDTF">2026-08-25T15:01:00Z</dcterms:modified>
</cp:coreProperties>
</file>